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DE" w:rsidRPr="00DA5AF1" w:rsidRDefault="000C2EDE" w:rsidP="002F0455">
      <w:pPr>
        <w:jc w:val="center"/>
        <w:rPr>
          <w:b/>
          <w:sz w:val="28"/>
          <w:szCs w:val="28"/>
        </w:rPr>
      </w:pPr>
      <w:r w:rsidRPr="00DA5AF1">
        <w:rPr>
          <w:b/>
          <w:sz w:val="28"/>
          <w:szCs w:val="28"/>
        </w:rPr>
        <w:t xml:space="preserve">План работы </w:t>
      </w:r>
    </w:p>
    <w:p w:rsidR="000C2EDE" w:rsidRPr="00DA5AF1" w:rsidRDefault="000C2EDE" w:rsidP="002F0455">
      <w:pPr>
        <w:jc w:val="center"/>
        <w:rPr>
          <w:b/>
          <w:sz w:val="28"/>
          <w:szCs w:val="28"/>
        </w:rPr>
      </w:pPr>
      <w:r w:rsidRPr="00DA5AF1">
        <w:rPr>
          <w:b/>
          <w:sz w:val="28"/>
          <w:szCs w:val="28"/>
        </w:rPr>
        <w:t>«Хабаровской Краевой Ассоциации эндокринологов» на 201</w:t>
      </w:r>
      <w:r>
        <w:rPr>
          <w:b/>
          <w:sz w:val="28"/>
          <w:szCs w:val="28"/>
        </w:rPr>
        <w:t>8</w:t>
      </w:r>
      <w:r w:rsidRPr="00DA5AF1">
        <w:rPr>
          <w:b/>
          <w:sz w:val="28"/>
          <w:szCs w:val="28"/>
        </w:rPr>
        <w:t xml:space="preserve"> год</w:t>
      </w:r>
    </w:p>
    <w:p w:rsidR="000C2EDE" w:rsidRPr="00DA5AF1" w:rsidRDefault="000C2EDE" w:rsidP="002F0455">
      <w:pPr>
        <w:rPr>
          <w:sz w:val="28"/>
          <w:szCs w:val="28"/>
        </w:rPr>
      </w:pPr>
    </w:p>
    <w:p w:rsidR="000C2EDE" w:rsidRPr="00DA5AF1" w:rsidRDefault="000C2EDE" w:rsidP="008A47D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A5AF1">
        <w:rPr>
          <w:b/>
          <w:sz w:val="28"/>
          <w:szCs w:val="28"/>
        </w:rPr>
        <w:t>1. Перспективные направления развития эндокринологии в крае</w:t>
      </w:r>
    </w:p>
    <w:p w:rsidR="000C2EDE" w:rsidRPr="00DA5AF1" w:rsidRDefault="000C2EDE" w:rsidP="008A47D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C2EDE" w:rsidRDefault="000C2EDE" w:rsidP="00D0070A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DA5AF1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в клиническую практику</w:t>
      </w:r>
      <w:r w:rsidRPr="00DA5AF1">
        <w:rPr>
          <w:sz w:val="28"/>
          <w:szCs w:val="28"/>
        </w:rPr>
        <w:t xml:space="preserve"> </w:t>
      </w:r>
      <w:r>
        <w:rPr>
          <w:sz w:val="28"/>
          <w:szCs w:val="28"/>
        </w:rPr>
        <w:t>врачей специалистов инновацио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лекарственных препаратов для лечения ожирения, сахарного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бета и его осложнений, заболеваний гипоталамо-гипофизарной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мы, надпочечников</w:t>
      </w:r>
    </w:p>
    <w:p w:rsidR="000C2EDE" w:rsidRPr="00DA5AF1" w:rsidRDefault="000C2EDE" w:rsidP="00D0070A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DA5AF1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>новых агонистов ГПП -1: лироглутид (Саксенда), дулагл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тид (Трулисити) и ликсисенатид (Ликсумия), </w:t>
      </w:r>
      <w:r w:rsidRPr="00DA5AF1">
        <w:rPr>
          <w:sz w:val="28"/>
          <w:szCs w:val="28"/>
        </w:rPr>
        <w:t xml:space="preserve">инсулина </w:t>
      </w:r>
      <w:r>
        <w:rPr>
          <w:sz w:val="28"/>
          <w:szCs w:val="28"/>
        </w:rPr>
        <w:t>Туджео Соло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тар, </w:t>
      </w:r>
      <w:r w:rsidRPr="00DA5AF1">
        <w:rPr>
          <w:sz w:val="28"/>
          <w:szCs w:val="28"/>
        </w:rPr>
        <w:t>Райзоде</w:t>
      </w:r>
      <w:r>
        <w:rPr>
          <w:sz w:val="28"/>
          <w:szCs w:val="28"/>
        </w:rPr>
        <w:t>г</w:t>
      </w:r>
      <w:r w:rsidRPr="00DA5AF1">
        <w:rPr>
          <w:sz w:val="28"/>
          <w:szCs w:val="28"/>
        </w:rPr>
        <w:t xml:space="preserve"> Флекс Тач (Инсулин Аспарт</w:t>
      </w:r>
      <w:r>
        <w:rPr>
          <w:sz w:val="28"/>
          <w:szCs w:val="28"/>
        </w:rPr>
        <w:t xml:space="preserve"> </w:t>
      </w:r>
      <w:r w:rsidRPr="00DA5AF1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DA5AF1">
        <w:rPr>
          <w:sz w:val="28"/>
          <w:szCs w:val="28"/>
        </w:rPr>
        <w:t xml:space="preserve">инсулин </w:t>
      </w:r>
      <w:r>
        <w:rPr>
          <w:sz w:val="28"/>
          <w:szCs w:val="28"/>
        </w:rPr>
        <w:t xml:space="preserve">   </w:t>
      </w:r>
      <w:r w:rsidRPr="00DA5AF1">
        <w:rPr>
          <w:sz w:val="28"/>
          <w:szCs w:val="28"/>
        </w:rPr>
        <w:t>Деглюдек)</w:t>
      </w:r>
      <w:r>
        <w:rPr>
          <w:sz w:val="28"/>
          <w:szCs w:val="28"/>
        </w:rPr>
        <w:t xml:space="preserve"> </w:t>
      </w:r>
      <w:r w:rsidRPr="00DA5AF1">
        <w:rPr>
          <w:sz w:val="28"/>
          <w:szCs w:val="28"/>
        </w:rPr>
        <w:t xml:space="preserve"> в клиническую практику</w:t>
      </w:r>
    </w:p>
    <w:p w:rsidR="000C2EDE" w:rsidRDefault="000C2EDE" w:rsidP="00D0070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Внедрение среди терапевтов и кардиологов информации о клинической эффективности</w:t>
      </w:r>
      <w:r w:rsidRPr="00DA5AF1">
        <w:rPr>
          <w:sz w:val="28"/>
          <w:szCs w:val="28"/>
        </w:rPr>
        <w:t xml:space="preserve"> дапаглифлозина (Форсига) </w:t>
      </w:r>
      <w:r>
        <w:rPr>
          <w:sz w:val="28"/>
          <w:szCs w:val="28"/>
        </w:rPr>
        <w:t xml:space="preserve"> и эмпаглифлозина (Джа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динс)</w:t>
      </w:r>
    </w:p>
    <w:p w:rsidR="000C2EDE" w:rsidRDefault="000C2EDE" w:rsidP="00D0070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Построение междисциплинарных отношений и взаимодействий со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циалистами смежных профессий (</w:t>
      </w:r>
      <w:r w:rsidRPr="006031C8">
        <w:rPr>
          <w:sz w:val="28"/>
          <w:szCs w:val="28"/>
        </w:rPr>
        <w:t>ревматологи, нейрохирурги, офтал</w:t>
      </w:r>
      <w:r w:rsidRPr="006031C8">
        <w:rPr>
          <w:sz w:val="28"/>
          <w:szCs w:val="28"/>
        </w:rPr>
        <w:t>ь</w:t>
      </w:r>
      <w:r w:rsidRPr="006031C8">
        <w:rPr>
          <w:sz w:val="28"/>
          <w:szCs w:val="28"/>
        </w:rPr>
        <w:t>мологи, неврологи, нефрологи, урологи, гинекологи  и хирурги</w:t>
      </w:r>
      <w:r>
        <w:rPr>
          <w:sz w:val="28"/>
          <w:szCs w:val="28"/>
        </w:rPr>
        <w:t>).</w:t>
      </w:r>
    </w:p>
    <w:p w:rsidR="000C2EDE" w:rsidRDefault="000C2EDE" w:rsidP="00D0070A">
      <w:pPr>
        <w:numPr>
          <w:ilvl w:val="0"/>
          <w:numId w:val="7"/>
        </w:numPr>
        <w:rPr>
          <w:sz w:val="28"/>
          <w:szCs w:val="28"/>
        </w:rPr>
      </w:pPr>
      <w:r w:rsidRPr="00B452FC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Внедрение в клиническую практику новых методов диагностики э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докринных заболеваний</w:t>
      </w:r>
    </w:p>
    <w:p w:rsidR="000C2EDE" w:rsidRDefault="000C2EDE" w:rsidP="00D0070A">
      <w:pPr>
        <w:rPr>
          <w:sz w:val="28"/>
          <w:szCs w:val="28"/>
        </w:rPr>
      </w:pPr>
    </w:p>
    <w:p w:rsidR="000C2EDE" w:rsidRDefault="000C2EDE" w:rsidP="00D0070A">
      <w:pPr>
        <w:rPr>
          <w:sz w:val="28"/>
          <w:szCs w:val="28"/>
        </w:rPr>
      </w:pPr>
      <w:r w:rsidRPr="00090AE9">
        <w:rPr>
          <w:b/>
          <w:bCs/>
          <w:sz w:val="28"/>
          <w:szCs w:val="28"/>
        </w:rPr>
        <w:t>2. Внедрение системы НМО</w:t>
      </w:r>
      <w:r>
        <w:rPr>
          <w:b/>
          <w:bCs/>
          <w:sz w:val="28"/>
          <w:szCs w:val="28"/>
        </w:rPr>
        <w:t xml:space="preserve"> в реальную практику врача эндокринолога </w:t>
      </w:r>
      <w:r w:rsidRPr="00090AE9">
        <w:rPr>
          <w:sz w:val="28"/>
          <w:szCs w:val="28"/>
        </w:rPr>
        <w:t xml:space="preserve">(провести 3 мероприятия по системе аккредитации и получения кредитов врачам эндокринологам) </w:t>
      </w:r>
    </w:p>
    <w:p w:rsidR="000C2EDE" w:rsidRDefault="000C2EDE" w:rsidP="00D0070A">
      <w:pPr>
        <w:rPr>
          <w:sz w:val="28"/>
          <w:szCs w:val="28"/>
        </w:rPr>
      </w:pPr>
      <w:r w:rsidRPr="00090AE9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90AE9">
        <w:rPr>
          <w:b/>
          <w:bCs/>
          <w:sz w:val="28"/>
          <w:szCs w:val="28"/>
        </w:rPr>
        <w:t xml:space="preserve">Проведение тематических лекций и сообщений 1 раз в месяц </w:t>
      </w:r>
      <w:r>
        <w:rPr>
          <w:sz w:val="28"/>
          <w:szCs w:val="28"/>
        </w:rPr>
        <w:t>(3 среда каждого месяца)</w:t>
      </w:r>
    </w:p>
    <w:p w:rsidR="000C2EDE" w:rsidRPr="00DA5AF1" w:rsidRDefault="000C2EDE" w:rsidP="00D0070A">
      <w:pPr>
        <w:tabs>
          <w:tab w:val="num" w:pos="426"/>
        </w:tabs>
        <w:rPr>
          <w:sz w:val="28"/>
          <w:szCs w:val="28"/>
        </w:rPr>
      </w:pPr>
    </w:p>
    <w:p w:rsidR="000C2EDE" w:rsidRPr="00DA5AF1" w:rsidRDefault="000C2EDE" w:rsidP="008A47D8">
      <w:pPr>
        <w:tabs>
          <w:tab w:val="num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C2EDE" w:rsidRPr="00DA5AF1" w:rsidRDefault="000C2EDE" w:rsidP="008A47D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A5AF1">
        <w:rPr>
          <w:b/>
          <w:sz w:val="28"/>
          <w:szCs w:val="28"/>
        </w:rPr>
        <w:t>Тематические лекции и сообщения</w:t>
      </w:r>
    </w:p>
    <w:p w:rsidR="000C2EDE" w:rsidRDefault="000C2EDE" w:rsidP="008A47D8">
      <w:pPr>
        <w:tabs>
          <w:tab w:val="left" w:pos="1134"/>
          <w:tab w:val="num" w:pos="144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0C2EDE" w:rsidRPr="00295164" w:rsidRDefault="000C2EDE" w:rsidP="00295164">
      <w:pPr>
        <w:tabs>
          <w:tab w:val="left" w:pos="1134"/>
          <w:tab w:val="num" w:pos="1440"/>
        </w:tabs>
        <w:ind w:firstLine="709"/>
        <w:jc w:val="both"/>
        <w:rPr>
          <w:sz w:val="28"/>
          <w:szCs w:val="28"/>
        </w:rPr>
      </w:pPr>
      <w:r w:rsidRPr="00295164">
        <w:rPr>
          <w:b/>
          <w:bCs/>
          <w:sz w:val="28"/>
          <w:szCs w:val="28"/>
          <w:u w:val="single"/>
        </w:rPr>
        <w:t>21 февраля</w:t>
      </w:r>
      <w:r w:rsidRPr="00295164">
        <w:rPr>
          <w:b/>
          <w:sz w:val="28"/>
          <w:szCs w:val="28"/>
          <w:u w:val="single"/>
        </w:rPr>
        <w:t xml:space="preserve">  2018 </w:t>
      </w:r>
      <w:r w:rsidRPr="00295164">
        <w:rPr>
          <w:sz w:val="28"/>
          <w:szCs w:val="28"/>
        </w:rPr>
        <w:t xml:space="preserve"> (место проведения</w:t>
      </w:r>
      <w:r w:rsidRPr="00295164">
        <w:rPr>
          <w:sz w:val="28"/>
          <w:szCs w:val="28"/>
          <w:shd w:val="clear" w:color="auto" w:fill="FFFFFF"/>
        </w:rPr>
        <w:t xml:space="preserve">  КБУЗ «Городская клиническая поликлиника № 3»</w:t>
      </w:r>
      <w:r w:rsidRPr="00295164">
        <w:rPr>
          <w:sz w:val="28"/>
          <w:szCs w:val="28"/>
        </w:rPr>
        <w:t>)</w:t>
      </w:r>
    </w:p>
    <w:p w:rsidR="000C2EDE" w:rsidRPr="008A47D8" w:rsidRDefault="000C2EDE" w:rsidP="00E42D62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Вегетативные нарушения у детей (Лузьянина Г.А., к.м.н.)</w:t>
      </w:r>
    </w:p>
    <w:p w:rsidR="000C2EDE" w:rsidRPr="0097295B" w:rsidRDefault="000C2EDE" w:rsidP="00E42D62">
      <w:pPr>
        <w:numPr>
          <w:ilvl w:val="0"/>
          <w:numId w:val="5"/>
        </w:numPr>
        <w:rPr>
          <w:sz w:val="28"/>
          <w:szCs w:val="28"/>
        </w:rPr>
      </w:pPr>
      <w:r w:rsidRPr="006031C8">
        <w:rPr>
          <w:bCs/>
          <w:sz w:val="28"/>
          <w:szCs w:val="28"/>
        </w:rPr>
        <w:t>Разборы и обсуждение случаев из клинической практики (школа клин</w:t>
      </w:r>
      <w:r w:rsidRPr="006031C8">
        <w:rPr>
          <w:bCs/>
          <w:sz w:val="28"/>
          <w:szCs w:val="28"/>
        </w:rPr>
        <w:t>и</w:t>
      </w:r>
      <w:r w:rsidRPr="006031C8">
        <w:rPr>
          <w:bCs/>
          <w:sz w:val="28"/>
          <w:szCs w:val="28"/>
        </w:rPr>
        <w:t>ческого опыта)</w:t>
      </w:r>
      <w:r>
        <w:rPr>
          <w:bCs/>
          <w:sz w:val="28"/>
          <w:szCs w:val="28"/>
        </w:rPr>
        <w:t>.</w:t>
      </w:r>
      <w:r w:rsidRPr="006031C8">
        <w:rPr>
          <w:bCs/>
          <w:sz w:val="28"/>
          <w:szCs w:val="28"/>
        </w:rPr>
        <w:t xml:space="preserve"> </w:t>
      </w:r>
      <w:r w:rsidRPr="0097295B">
        <w:rPr>
          <w:color w:val="000000"/>
          <w:sz w:val="28"/>
          <w:szCs w:val="28"/>
          <w:shd w:val="clear" w:color="auto" w:fill="FFFFFF"/>
        </w:rPr>
        <w:t>Тема выступления: "Синдром гипогликемии в прак</w:t>
      </w:r>
      <w:r>
        <w:rPr>
          <w:color w:val="000000"/>
          <w:sz w:val="28"/>
          <w:szCs w:val="28"/>
          <w:shd w:val="clear" w:color="auto" w:fill="FFFFFF"/>
        </w:rPr>
        <w:t>тике врача-эндокринолога» (Масалова Н.Н.. к.м.н.)</w:t>
      </w:r>
      <w:r w:rsidRPr="0097295B">
        <w:rPr>
          <w:color w:val="000000"/>
          <w:sz w:val="28"/>
          <w:szCs w:val="28"/>
          <w:shd w:val="clear" w:color="auto" w:fill="FFFFFF"/>
        </w:rPr>
        <w:t>.</w:t>
      </w:r>
    </w:p>
    <w:p w:rsidR="000C2EDE" w:rsidRPr="008A47D8" w:rsidRDefault="000C2EDE" w:rsidP="00E42D62">
      <w:pPr>
        <w:pStyle w:val="ListParagraph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8A47D8">
        <w:rPr>
          <w:sz w:val="28"/>
          <w:szCs w:val="28"/>
        </w:rPr>
        <w:t>Организационные вопросы</w:t>
      </w:r>
    </w:p>
    <w:p w:rsidR="000C2EDE" w:rsidRPr="00295164" w:rsidRDefault="000C2EDE" w:rsidP="00E42D62">
      <w:pPr>
        <w:pStyle w:val="ListParagraph"/>
        <w:tabs>
          <w:tab w:val="left" w:pos="1134"/>
        </w:tabs>
        <w:ind w:left="72"/>
        <w:jc w:val="both"/>
        <w:rPr>
          <w:sz w:val="28"/>
          <w:szCs w:val="28"/>
        </w:rPr>
      </w:pPr>
    </w:p>
    <w:p w:rsidR="000C2EDE" w:rsidRPr="00295164" w:rsidRDefault="000C2EDE" w:rsidP="008A47D8">
      <w:pPr>
        <w:tabs>
          <w:tab w:val="left" w:pos="1134"/>
          <w:tab w:val="num" w:pos="144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0C2EDE" w:rsidRPr="00295164" w:rsidRDefault="000C2EDE" w:rsidP="00D0070A">
      <w:pPr>
        <w:tabs>
          <w:tab w:val="left" w:pos="1134"/>
          <w:tab w:val="num" w:pos="144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0C2EDE" w:rsidRPr="00295164" w:rsidRDefault="000C2EDE" w:rsidP="00D0070A">
      <w:pPr>
        <w:tabs>
          <w:tab w:val="left" w:pos="1134"/>
          <w:tab w:val="num" w:pos="144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0C2EDE" w:rsidRPr="00295164" w:rsidRDefault="000C2EDE" w:rsidP="00D0070A">
      <w:pPr>
        <w:tabs>
          <w:tab w:val="left" w:pos="1134"/>
          <w:tab w:val="num" w:pos="144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0C2EDE" w:rsidRDefault="000C2EDE" w:rsidP="00D0070A">
      <w:pPr>
        <w:tabs>
          <w:tab w:val="left" w:pos="1134"/>
          <w:tab w:val="num" w:pos="144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0C2EDE" w:rsidRDefault="000C2EDE" w:rsidP="00D0070A">
      <w:pPr>
        <w:tabs>
          <w:tab w:val="left" w:pos="1134"/>
          <w:tab w:val="num" w:pos="144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0C2EDE" w:rsidRDefault="000C2EDE" w:rsidP="00D0070A">
      <w:pPr>
        <w:tabs>
          <w:tab w:val="left" w:pos="1134"/>
          <w:tab w:val="num" w:pos="144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0C2EDE" w:rsidRDefault="000C2EDE" w:rsidP="00295164">
      <w:pPr>
        <w:tabs>
          <w:tab w:val="left" w:pos="1134"/>
          <w:tab w:val="num" w:pos="144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21</w:t>
      </w:r>
      <w:r w:rsidRPr="006031C8">
        <w:rPr>
          <w:b/>
          <w:bCs/>
          <w:sz w:val="28"/>
          <w:szCs w:val="28"/>
          <w:u w:val="single"/>
        </w:rPr>
        <w:t xml:space="preserve"> марта</w:t>
      </w:r>
      <w:r>
        <w:rPr>
          <w:b/>
          <w:bCs/>
          <w:sz w:val="28"/>
          <w:szCs w:val="28"/>
          <w:u w:val="single"/>
        </w:rPr>
        <w:t xml:space="preserve">2018 </w:t>
      </w:r>
      <w:r>
        <w:rPr>
          <w:sz w:val="28"/>
          <w:szCs w:val="28"/>
        </w:rPr>
        <w:t>(</w:t>
      </w:r>
      <w:r w:rsidRPr="00295164">
        <w:rPr>
          <w:sz w:val="28"/>
          <w:szCs w:val="28"/>
        </w:rPr>
        <w:t>место проведения</w:t>
      </w:r>
      <w:r w:rsidRPr="00295164">
        <w:rPr>
          <w:color w:val="000000"/>
          <w:sz w:val="28"/>
          <w:szCs w:val="28"/>
          <w:shd w:val="clear" w:color="auto" w:fill="FFFFFF"/>
        </w:rPr>
        <w:t xml:space="preserve">  КБУЗ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295164">
        <w:rPr>
          <w:color w:val="000000"/>
          <w:sz w:val="28"/>
          <w:szCs w:val="28"/>
          <w:shd w:val="clear" w:color="auto" w:fill="FFFFFF"/>
        </w:rPr>
        <w:t>Городская клиническая пол</w:t>
      </w:r>
      <w:r w:rsidRPr="00295164">
        <w:rPr>
          <w:color w:val="000000"/>
          <w:sz w:val="28"/>
          <w:szCs w:val="28"/>
          <w:shd w:val="clear" w:color="auto" w:fill="FFFFFF"/>
        </w:rPr>
        <w:t>и</w:t>
      </w:r>
      <w:r w:rsidRPr="00295164">
        <w:rPr>
          <w:color w:val="000000"/>
          <w:sz w:val="28"/>
          <w:szCs w:val="28"/>
          <w:shd w:val="clear" w:color="auto" w:fill="FFFFFF"/>
        </w:rPr>
        <w:t>клиника № 3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)</w:t>
      </w:r>
    </w:p>
    <w:p w:rsidR="000C2EDE" w:rsidRPr="00295164" w:rsidRDefault="000C2EDE" w:rsidP="00E42D62">
      <w:pPr>
        <w:numPr>
          <w:ilvl w:val="0"/>
          <w:numId w:val="13"/>
        </w:numPr>
        <w:tabs>
          <w:tab w:val="left" w:pos="1134"/>
          <w:tab w:val="num" w:pos="1440"/>
        </w:tabs>
        <w:rPr>
          <w:sz w:val="28"/>
          <w:szCs w:val="28"/>
          <w:shd w:val="clear" w:color="auto" w:fill="FFFFFF"/>
        </w:rPr>
      </w:pPr>
      <w:r w:rsidRPr="00295164">
        <w:rPr>
          <w:sz w:val="28"/>
          <w:szCs w:val="28"/>
          <w:shd w:val="clear" w:color="auto" w:fill="FFFFFF"/>
        </w:rPr>
        <w:t>Эндокринная офтальмопатия, диабетическая ретинопатия – взгляд о</w:t>
      </w:r>
      <w:r w:rsidRPr="00295164">
        <w:rPr>
          <w:sz w:val="28"/>
          <w:szCs w:val="28"/>
          <w:shd w:val="clear" w:color="auto" w:fill="FFFFFF"/>
        </w:rPr>
        <w:t>ф</w:t>
      </w:r>
      <w:r w:rsidRPr="00295164">
        <w:rPr>
          <w:sz w:val="28"/>
          <w:szCs w:val="28"/>
          <w:shd w:val="clear" w:color="auto" w:fill="FFFFFF"/>
        </w:rPr>
        <w:t>тальмолога.</w:t>
      </w:r>
    </w:p>
    <w:p w:rsidR="000C2EDE" w:rsidRPr="00295164" w:rsidRDefault="000C2EDE" w:rsidP="00E42D62">
      <w:pPr>
        <w:numPr>
          <w:ilvl w:val="0"/>
          <w:numId w:val="13"/>
        </w:numPr>
        <w:tabs>
          <w:tab w:val="left" w:pos="1134"/>
          <w:tab w:val="num" w:pos="1440"/>
        </w:tabs>
        <w:rPr>
          <w:sz w:val="28"/>
          <w:szCs w:val="28"/>
          <w:shd w:val="clear" w:color="auto" w:fill="FFFFFF"/>
        </w:rPr>
      </w:pPr>
      <w:r w:rsidRPr="00295164">
        <w:rPr>
          <w:sz w:val="28"/>
          <w:szCs w:val="28"/>
          <w:shd w:val="clear" w:color="auto" w:fill="FFFFFF"/>
        </w:rPr>
        <w:t>Эндокринная офтальмопатия, диабетическая ретинопатия – взгляд э</w:t>
      </w:r>
      <w:r w:rsidRPr="00295164">
        <w:rPr>
          <w:sz w:val="28"/>
          <w:szCs w:val="28"/>
          <w:shd w:val="clear" w:color="auto" w:fill="FFFFFF"/>
        </w:rPr>
        <w:t>н</w:t>
      </w:r>
      <w:r w:rsidRPr="00295164">
        <w:rPr>
          <w:sz w:val="28"/>
          <w:szCs w:val="28"/>
          <w:shd w:val="clear" w:color="auto" w:fill="FFFFFF"/>
        </w:rPr>
        <w:t xml:space="preserve">докринолога </w:t>
      </w:r>
      <w:r w:rsidRPr="00295164">
        <w:rPr>
          <w:sz w:val="28"/>
          <w:szCs w:val="28"/>
        </w:rPr>
        <w:t>(Витько Л.Г., к.м.н.)</w:t>
      </w:r>
    </w:p>
    <w:p w:rsidR="000C2EDE" w:rsidRPr="00295164" w:rsidRDefault="000C2EDE" w:rsidP="00E42D62">
      <w:pPr>
        <w:pStyle w:val="ListParagraph"/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 w:rsidRPr="00295164">
        <w:rPr>
          <w:sz w:val="28"/>
          <w:szCs w:val="28"/>
        </w:rPr>
        <w:t xml:space="preserve">Организационные вопросы </w:t>
      </w:r>
    </w:p>
    <w:p w:rsidR="000C2EDE" w:rsidRDefault="000C2EDE" w:rsidP="00E42D62">
      <w:pPr>
        <w:tabs>
          <w:tab w:val="left" w:pos="1134"/>
        </w:tabs>
        <w:ind w:left="709"/>
        <w:jc w:val="both"/>
        <w:rPr>
          <w:b/>
          <w:bCs/>
          <w:sz w:val="28"/>
          <w:szCs w:val="28"/>
          <w:u w:val="single"/>
        </w:rPr>
      </w:pPr>
    </w:p>
    <w:p w:rsidR="000C2EDE" w:rsidRDefault="000C2EDE" w:rsidP="00D0070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0C2EDE" w:rsidRPr="00295164" w:rsidRDefault="000C2EDE" w:rsidP="00D0070A">
      <w:pPr>
        <w:rPr>
          <w:sz w:val="28"/>
          <w:szCs w:val="28"/>
          <w:shd w:val="clear" w:color="auto" w:fill="FFFFFF"/>
        </w:rPr>
      </w:pPr>
      <w:r w:rsidRPr="00295164">
        <w:rPr>
          <w:b/>
          <w:bCs/>
          <w:sz w:val="28"/>
          <w:szCs w:val="28"/>
          <w:u w:val="single"/>
          <w:shd w:val="clear" w:color="auto" w:fill="FFFFFF"/>
        </w:rPr>
        <w:t>18 апреля 2018 г.</w:t>
      </w:r>
      <w:r w:rsidRPr="00295164">
        <w:rPr>
          <w:sz w:val="28"/>
          <w:szCs w:val="28"/>
          <w:shd w:val="clear" w:color="auto" w:fill="FFFFFF"/>
        </w:rPr>
        <w:t xml:space="preserve"> </w:t>
      </w:r>
    </w:p>
    <w:p w:rsidR="000C2EDE" w:rsidRPr="00295164" w:rsidRDefault="000C2EDE" w:rsidP="00D0070A">
      <w:pPr>
        <w:jc w:val="both"/>
        <w:rPr>
          <w:sz w:val="28"/>
          <w:szCs w:val="28"/>
        </w:rPr>
      </w:pPr>
    </w:p>
    <w:p w:rsidR="000C2EDE" w:rsidRPr="00295164" w:rsidRDefault="000C2EDE" w:rsidP="00D0070A">
      <w:pPr>
        <w:jc w:val="both"/>
        <w:rPr>
          <w:sz w:val="28"/>
          <w:szCs w:val="28"/>
        </w:rPr>
      </w:pPr>
      <w:r w:rsidRPr="00295164">
        <w:rPr>
          <w:sz w:val="28"/>
          <w:szCs w:val="28"/>
        </w:rPr>
        <w:t>НПК «Ожирение. Современные подходы к лечению», НМО.</w:t>
      </w:r>
    </w:p>
    <w:p w:rsidR="000C2EDE" w:rsidRPr="00295164" w:rsidRDefault="000C2EDE" w:rsidP="00D0070A">
      <w:pPr>
        <w:jc w:val="both"/>
        <w:rPr>
          <w:rFonts w:ascii="Arial" w:hAnsi="Arial" w:cs="Arial"/>
          <w:sz w:val="23"/>
          <w:szCs w:val="23"/>
        </w:rPr>
      </w:pPr>
      <w:r w:rsidRPr="00295164">
        <w:rPr>
          <w:sz w:val="28"/>
          <w:szCs w:val="28"/>
        </w:rPr>
        <w:t>ул. Краснодарская, 9, КГБОУ ДПО «Институт повышения квалификации специалистов здравоохранения» министерства здравоохранения Хабаровск</w:t>
      </w:r>
      <w:r w:rsidRPr="00295164">
        <w:rPr>
          <w:sz w:val="28"/>
          <w:szCs w:val="28"/>
        </w:rPr>
        <w:t>о</w:t>
      </w:r>
      <w:r w:rsidRPr="00295164">
        <w:rPr>
          <w:sz w:val="28"/>
          <w:szCs w:val="28"/>
        </w:rPr>
        <w:t xml:space="preserve">го края, лекционный зал. Начало в 13.30. </w:t>
      </w:r>
    </w:p>
    <w:p w:rsidR="000C2EDE" w:rsidRPr="006031C8" w:rsidRDefault="000C2EDE" w:rsidP="00D007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C2EDE" w:rsidRDefault="000C2EDE" w:rsidP="00295164">
      <w:pPr>
        <w:tabs>
          <w:tab w:val="left" w:pos="1134"/>
          <w:tab w:val="num" w:pos="1440"/>
        </w:tabs>
        <w:ind w:firstLine="709"/>
        <w:jc w:val="both"/>
        <w:rPr>
          <w:sz w:val="28"/>
          <w:szCs w:val="28"/>
        </w:rPr>
      </w:pPr>
      <w:r w:rsidRPr="00295164">
        <w:rPr>
          <w:b/>
          <w:bCs/>
          <w:sz w:val="28"/>
          <w:szCs w:val="28"/>
          <w:u w:val="single"/>
          <w:shd w:val="clear" w:color="auto" w:fill="FFFFFF"/>
        </w:rPr>
        <w:t xml:space="preserve">16 мая 2018 </w:t>
      </w:r>
      <w:r>
        <w:rPr>
          <w:sz w:val="28"/>
          <w:szCs w:val="28"/>
        </w:rPr>
        <w:t>(</w:t>
      </w:r>
      <w:r w:rsidRPr="00295164">
        <w:rPr>
          <w:sz w:val="28"/>
          <w:szCs w:val="28"/>
        </w:rPr>
        <w:t>место проведения</w:t>
      </w:r>
      <w:r w:rsidRPr="00295164">
        <w:rPr>
          <w:color w:val="000000"/>
          <w:sz w:val="28"/>
          <w:szCs w:val="28"/>
          <w:shd w:val="clear" w:color="auto" w:fill="FFFFFF"/>
        </w:rPr>
        <w:t xml:space="preserve">  КБУЗ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295164">
        <w:rPr>
          <w:color w:val="000000"/>
          <w:sz w:val="28"/>
          <w:szCs w:val="28"/>
          <w:shd w:val="clear" w:color="auto" w:fill="FFFFFF"/>
        </w:rPr>
        <w:t>Городская клиническая пол</w:t>
      </w:r>
      <w:r w:rsidRPr="00295164">
        <w:rPr>
          <w:color w:val="000000"/>
          <w:sz w:val="28"/>
          <w:szCs w:val="28"/>
          <w:shd w:val="clear" w:color="auto" w:fill="FFFFFF"/>
        </w:rPr>
        <w:t>и</w:t>
      </w:r>
      <w:r w:rsidRPr="00295164">
        <w:rPr>
          <w:color w:val="000000"/>
          <w:sz w:val="28"/>
          <w:szCs w:val="28"/>
          <w:shd w:val="clear" w:color="auto" w:fill="FFFFFF"/>
        </w:rPr>
        <w:t>клиника № 3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)</w:t>
      </w:r>
    </w:p>
    <w:p w:rsidR="000C2EDE" w:rsidRPr="00295164" w:rsidRDefault="000C2EDE" w:rsidP="00295164">
      <w:pPr>
        <w:tabs>
          <w:tab w:val="left" w:pos="1134"/>
          <w:tab w:val="num" w:pos="14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5164">
        <w:rPr>
          <w:sz w:val="28"/>
          <w:szCs w:val="28"/>
          <w:shd w:val="clear" w:color="auto" w:fill="FFFFFF"/>
        </w:rPr>
        <w:t>Тактика наблюдения мужчины при планировании или проведении з</w:t>
      </w:r>
      <w:r w:rsidRPr="00295164">
        <w:rPr>
          <w:sz w:val="28"/>
          <w:szCs w:val="28"/>
          <w:shd w:val="clear" w:color="auto" w:fill="FFFFFF"/>
        </w:rPr>
        <w:t>а</w:t>
      </w:r>
      <w:r w:rsidRPr="00295164">
        <w:rPr>
          <w:sz w:val="28"/>
          <w:szCs w:val="28"/>
          <w:shd w:val="clear" w:color="auto" w:fill="FFFFFF"/>
        </w:rPr>
        <w:t xml:space="preserve">местительной гормональной терапии препаратами тестостерона (Пьянкова Е.Ю., к.м.н.). Гиполипидемическая терапия статинами: за и против (Пьянкова Е.Ю., к.м.н., Петричко Т.А., д.м.н.) </w:t>
      </w:r>
    </w:p>
    <w:p w:rsidR="000C2EDE" w:rsidRPr="00295164" w:rsidRDefault="000C2EDE" w:rsidP="008A47D8">
      <w:pPr>
        <w:numPr>
          <w:ilvl w:val="0"/>
          <w:numId w:val="9"/>
        </w:numPr>
        <w:tabs>
          <w:tab w:val="left" w:pos="1134"/>
          <w:tab w:val="num" w:pos="1440"/>
        </w:tabs>
        <w:ind w:left="0" w:firstLine="709"/>
        <w:jc w:val="both"/>
        <w:rPr>
          <w:sz w:val="28"/>
          <w:szCs w:val="28"/>
        </w:rPr>
      </w:pPr>
      <w:r w:rsidRPr="00295164">
        <w:rPr>
          <w:sz w:val="28"/>
          <w:szCs w:val="28"/>
        </w:rPr>
        <w:t>Организационные вопросы по проведению итоговой конференции (декабрь 2018 года)</w:t>
      </w:r>
    </w:p>
    <w:p w:rsidR="000C2EDE" w:rsidRDefault="000C2EDE" w:rsidP="00D0070A">
      <w:pPr>
        <w:tabs>
          <w:tab w:val="left" w:pos="1134"/>
          <w:tab w:val="num" w:pos="1440"/>
        </w:tabs>
        <w:ind w:left="709"/>
        <w:jc w:val="both"/>
        <w:rPr>
          <w:sz w:val="28"/>
          <w:szCs w:val="28"/>
        </w:rPr>
      </w:pPr>
    </w:p>
    <w:p w:rsidR="000C2EDE" w:rsidRPr="00295164" w:rsidRDefault="000C2EDE" w:rsidP="00D0070A">
      <w:pPr>
        <w:tabs>
          <w:tab w:val="left" w:pos="1134"/>
          <w:tab w:val="num" w:pos="1440"/>
        </w:tabs>
        <w:ind w:left="709"/>
        <w:jc w:val="both"/>
        <w:rPr>
          <w:b/>
          <w:bCs/>
          <w:sz w:val="28"/>
          <w:szCs w:val="28"/>
          <w:u w:val="single"/>
        </w:rPr>
      </w:pPr>
      <w:r w:rsidRPr="00295164">
        <w:rPr>
          <w:b/>
          <w:bCs/>
          <w:sz w:val="28"/>
          <w:szCs w:val="28"/>
          <w:u w:val="single"/>
        </w:rPr>
        <w:t>20 июня 2018 г.</w:t>
      </w:r>
    </w:p>
    <w:p w:rsidR="000C2EDE" w:rsidRPr="00295164" w:rsidRDefault="000C2EDE" w:rsidP="00295164">
      <w:pPr>
        <w:jc w:val="both"/>
        <w:rPr>
          <w:rFonts w:ascii="Arial" w:hAnsi="Arial" w:cs="Arial"/>
          <w:sz w:val="23"/>
          <w:szCs w:val="23"/>
        </w:rPr>
      </w:pPr>
      <w:r w:rsidRPr="00295164">
        <w:rPr>
          <w:sz w:val="28"/>
          <w:szCs w:val="28"/>
        </w:rPr>
        <w:t xml:space="preserve"> НПК </w:t>
      </w:r>
      <w:r w:rsidRPr="00295164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295164">
        <w:rPr>
          <w:sz w:val="28"/>
          <w:szCs w:val="28"/>
          <w:shd w:val="clear" w:color="auto" w:fill="FFFFFF"/>
        </w:rPr>
        <w:t>"Са</w:t>
      </w:r>
      <w:r w:rsidRPr="00295164">
        <w:rPr>
          <w:color w:val="000000"/>
          <w:sz w:val="28"/>
          <w:szCs w:val="28"/>
          <w:shd w:val="clear" w:color="auto" w:fill="FFFFFF"/>
        </w:rPr>
        <w:t xml:space="preserve">хароснижающая терапия и сердечно-сосудистые риски". </w:t>
      </w:r>
      <w:r w:rsidRPr="00295164">
        <w:rPr>
          <w:sz w:val="28"/>
          <w:szCs w:val="28"/>
        </w:rPr>
        <w:t>НМО. ул. Краснодарская, 9, КГБОУ ДПО «Институт повышения квалификации сп</w:t>
      </w:r>
      <w:r w:rsidRPr="00295164">
        <w:rPr>
          <w:sz w:val="28"/>
          <w:szCs w:val="28"/>
        </w:rPr>
        <w:t>е</w:t>
      </w:r>
      <w:r w:rsidRPr="00295164">
        <w:rPr>
          <w:sz w:val="28"/>
          <w:szCs w:val="28"/>
        </w:rPr>
        <w:t xml:space="preserve">циалистов здравоохранения» министерства здравоохранения Хабаровского края, лекционный зал. Начало в </w:t>
      </w:r>
      <w:r>
        <w:rPr>
          <w:sz w:val="28"/>
          <w:szCs w:val="28"/>
        </w:rPr>
        <w:t>13.30</w:t>
      </w:r>
    </w:p>
    <w:p w:rsidR="000C2EDE" w:rsidRPr="00D0070A" w:rsidRDefault="000C2EDE" w:rsidP="00295164">
      <w:pPr>
        <w:jc w:val="both"/>
        <w:rPr>
          <w:color w:val="FF0000"/>
          <w:sz w:val="28"/>
          <w:szCs w:val="28"/>
        </w:rPr>
      </w:pPr>
    </w:p>
    <w:p w:rsidR="000C2EDE" w:rsidRPr="006031C8" w:rsidRDefault="000C2EDE" w:rsidP="008A47D8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C2EDE" w:rsidRDefault="000C2EDE" w:rsidP="00295164">
      <w:pPr>
        <w:tabs>
          <w:tab w:val="left" w:pos="1134"/>
          <w:tab w:val="num" w:pos="1440"/>
        </w:tabs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19</w:t>
      </w:r>
      <w:r w:rsidRPr="006031C8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сентября</w:t>
      </w:r>
      <w:r w:rsidRPr="00090F30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A47D8">
        <w:rPr>
          <w:b/>
          <w:color w:val="000000"/>
          <w:sz w:val="28"/>
          <w:szCs w:val="28"/>
          <w:shd w:val="clear" w:color="auto" w:fill="FFFFFF"/>
        </w:rPr>
        <w:t>2018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r w:rsidRPr="00295164">
        <w:rPr>
          <w:sz w:val="28"/>
          <w:szCs w:val="28"/>
        </w:rPr>
        <w:t>место проведения</w:t>
      </w:r>
      <w:r w:rsidRPr="00295164">
        <w:rPr>
          <w:color w:val="000000"/>
          <w:sz w:val="28"/>
          <w:szCs w:val="28"/>
          <w:shd w:val="clear" w:color="auto" w:fill="FFFFFF"/>
        </w:rPr>
        <w:t xml:space="preserve">  КБУЗ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295164">
        <w:rPr>
          <w:color w:val="000000"/>
          <w:sz w:val="28"/>
          <w:szCs w:val="28"/>
          <w:shd w:val="clear" w:color="auto" w:fill="FFFFFF"/>
        </w:rPr>
        <w:t>Городская клиническая поликлиника № 3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)</w:t>
      </w:r>
    </w:p>
    <w:p w:rsidR="000C2EDE" w:rsidRDefault="000C2EDE" w:rsidP="00295164">
      <w:pPr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Назначение витаминов, микроэлементов в клинической практике эндо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ринолога (М.Ю. Хасина к.м.н., Е.Ю. Пьянкова) </w:t>
      </w:r>
    </w:p>
    <w:p w:rsidR="000C2EDE" w:rsidRDefault="000C2EDE" w:rsidP="00295164">
      <w:pPr>
        <w:numPr>
          <w:ilvl w:val="0"/>
          <w:numId w:val="9"/>
        </w:num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Организационные вопросы  </w:t>
      </w:r>
    </w:p>
    <w:p w:rsidR="000C2EDE" w:rsidRDefault="000C2EDE" w:rsidP="008D1521">
      <w:pPr>
        <w:tabs>
          <w:tab w:val="num" w:pos="1440"/>
        </w:tabs>
        <w:ind w:left="-36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C2EDE" w:rsidRDefault="000C2EDE" w:rsidP="00295164">
      <w:pPr>
        <w:tabs>
          <w:tab w:val="left" w:pos="1134"/>
          <w:tab w:val="num" w:pos="1440"/>
        </w:tabs>
        <w:ind w:firstLine="709"/>
        <w:jc w:val="both"/>
        <w:rPr>
          <w:sz w:val="28"/>
          <w:szCs w:val="28"/>
        </w:rPr>
      </w:pPr>
      <w:r w:rsidRPr="008D1521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17 октября 2018  </w:t>
      </w:r>
      <w:r>
        <w:rPr>
          <w:sz w:val="28"/>
          <w:szCs w:val="28"/>
        </w:rPr>
        <w:t>(</w:t>
      </w:r>
      <w:r w:rsidRPr="00295164">
        <w:rPr>
          <w:sz w:val="28"/>
          <w:szCs w:val="28"/>
        </w:rPr>
        <w:t>место проведения</w:t>
      </w:r>
      <w:r w:rsidRPr="00295164">
        <w:rPr>
          <w:color w:val="000000"/>
          <w:sz w:val="28"/>
          <w:szCs w:val="28"/>
          <w:shd w:val="clear" w:color="auto" w:fill="FFFFFF"/>
        </w:rPr>
        <w:t xml:space="preserve">  КБУЗ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295164">
        <w:rPr>
          <w:color w:val="000000"/>
          <w:sz w:val="28"/>
          <w:szCs w:val="28"/>
          <w:shd w:val="clear" w:color="auto" w:fill="FFFFFF"/>
        </w:rPr>
        <w:t>Городская клиническая поликлиника № 3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)</w:t>
      </w:r>
    </w:p>
    <w:p w:rsidR="000C2EDE" w:rsidRPr="00D0070A" w:rsidRDefault="000C2EDE" w:rsidP="00295164">
      <w:pPr>
        <w:tabs>
          <w:tab w:val="left" w:pos="1134"/>
          <w:tab w:val="num" w:pos="1440"/>
        </w:tabs>
        <w:ind w:firstLine="709"/>
        <w:jc w:val="both"/>
        <w:rPr>
          <w:sz w:val="28"/>
          <w:szCs w:val="28"/>
        </w:rPr>
      </w:pPr>
    </w:p>
    <w:p w:rsidR="000C2EDE" w:rsidRDefault="000C2EDE" w:rsidP="008D1521">
      <w:pPr>
        <w:tabs>
          <w:tab w:val="num" w:pos="1440"/>
        </w:tabs>
        <w:ind w:left="-36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C2EDE" w:rsidRPr="00295164" w:rsidRDefault="000C2EDE" w:rsidP="00DF2661">
      <w:pPr>
        <w:pStyle w:val="ListParagraph"/>
        <w:numPr>
          <w:ilvl w:val="0"/>
          <w:numId w:val="6"/>
        </w:numPr>
        <w:tabs>
          <w:tab w:val="clear" w:pos="720"/>
        </w:tabs>
        <w:ind w:left="0" w:firstLine="360"/>
        <w:rPr>
          <w:sz w:val="28"/>
          <w:szCs w:val="28"/>
          <w:shd w:val="clear" w:color="auto" w:fill="FFFFFF"/>
        </w:rPr>
      </w:pPr>
      <w:r w:rsidRPr="008D1521">
        <w:rPr>
          <w:color w:val="000000"/>
          <w:sz w:val="28"/>
          <w:szCs w:val="28"/>
          <w:shd w:val="clear" w:color="auto" w:fill="FFFFFF"/>
        </w:rPr>
        <w:t>Понятие норма и патология в поведении человека, принятия возра</w:t>
      </w:r>
      <w:r w:rsidRPr="008D1521">
        <w:rPr>
          <w:color w:val="000000"/>
          <w:sz w:val="28"/>
          <w:szCs w:val="28"/>
          <w:shd w:val="clear" w:color="auto" w:fill="FFFFFF"/>
        </w:rPr>
        <w:t>с</w:t>
      </w:r>
      <w:r w:rsidRPr="008D1521">
        <w:rPr>
          <w:color w:val="000000"/>
          <w:sz w:val="28"/>
          <w:szCs w:val="28"/>
          <w:shd w:val="clear" w:color="auto" w:fill="FFFFFF"/>
        </w:rPr>
        <w:t xml:space="preserve">тных </w:t>
      </w:r>
      <w:r w:rsidRPr="00295164">
        <w:rPr>
          <w:sz w:val="28"/>
          <w:szCs w:val="28"/>
          <w:shd w:val="clear" w:color="auto" w:fill="FFFFFF"/>
        </w:rPr>
        <w:t>изменений (Е.А. Панченко,к.м.н.)</w:t>
      </w:r>
    </w:p>
    <w:p w:rsidR="000C2EDE" w:rsidRPr="00DF2661" w:rsidRDefault="000C2EDE" w:rsidP="00DF2661">
      <w:pPr>
        <w:numPr>
          <w:ilvl w:val="0"/>
          <w:numId w:val="6"/>
        </w:numPr>
        <w:rPr>
          <w:sz w:val="28"/>
          <w:szCs w:val="28"/>
        </w:rPr>
      </w:pPr>
      <w:r w:rsidRPr="00295164">
        <w:rPr>
          <w:sz w:val="28"/>
          <w:szCs w:val="28"/>
        </w:rPr>
        <w:t>Разборы и обсуждение случаев из клинической</w:t>
      </w:r>
      <w:r w:rsidRPr="00DF2661">
        <w:rPr>
          <w:sz w:val="28"/>
          <w:szCs w:val="28"/>
        </w:rPr>
        <w:t xml:space="preserve"> практики (школа кл</w:t>
      </w:r>
      <w:r w:rsidRPr="00DF2661">
        <w:rPr>
          <w:sz w:val="28"/>
          <w:szCs w:val="28"/>
        </w:rPr>
        <w:t>и</w:t>
      </w:r>
      <w:r w:rsidRPr="00DF2661">
        <w:rPr>
          <w:sz w:val="28"/>
          <w:szCs w:val="28"/>
        </w:rPr>
        <w:t xml:space="preserve">нического опыта) </w:t>
      </w:r>
    </w:p>
    <w:p w:rsidR="000C2EDE" w:rsidRDefault="000C2EDE" w:rsidP="008D1521">
      <w:pPr>
        <w:numPr>
          <w:ilvl w:val="0"/>
          <w:numId w:val="6"/>
        </w:numPr>
        <w:tabs>
          <w:tab w:val="clear" w:pos="72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Организационные вопросы</w:t>
      </w:r>
    </w:p>
    <w:p w:rsidR="000C2EDE" w:rsidRPr="00DF2661" w:rsidRDefault="000C2EDE" w:rsidP="00DF2661">
      <w:pPr>
        <w:rPr>
          <w:sz w:val="28"/>
          <w:szCs w:val="28"/>
        </w:rPr>
      </w:pPr>
      <w:r w:rsidRPr="00DA5AF1">
        <w:rPr>
          <w:sz w:val="28"/>
          <w:szCs w:val="28"/>
        </w:rPr>
        <w:t xml:space="preserve"> </w:t>
      </w:r>
    </w:p>
    <w:p w:rsidR="000C2EDE" w:rsidRDefault="000C2EDE" w:rsidP="00DF2661">
      <w:pPr>
        <w:tabs>
          <w:tab w:val="left" w:pos="1134"/>
          <w:tab w:val="num" w:pos="1440"/>
        </w:tabs>
        <w:ind w:firstLine="709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C2EDE" w:rsidRDefault="000C2EDE" w:rsidP="00DF2661">
      <w:pPr>
        <w:tabs>
          <w:tab w:val="left" w:pos="1134"/>
          <w:tab w:val="num" w:pos="1440"/>
        </w:tabs>
        <w:ind w:firstLine="709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C2EDE" w:rsidRPr="00295164" w:rsidRDefault="000C2EDE" w:rsidP="00295164">
      <w:pPr>
        <w:tabs>
          <w:tab w:val="left" w:pos="1134"/>
          <w:tab w:val="num" w:pos="1440"/>
        </w:tabs>
        <w:ind w:firstLine="709"/>
        <w:jc w:val="both"/>
        <w:rPr>
          <w:sz w:val="28"/>
          <w:szCs w:val="28"/>
        </w:rPr>
      </w:pPr>
      <w:r w:rsidRPr="00295164">
        <w:rPr>
          <w:b/>
          <w:bCs/>
          <w:sz w:val="28"/>
          <w:szCs w:val="28"/>
          <w:u w:val="single"/>
          <w:shd w:val="clear" w:color="auto" w:fill="FFFFFF"/>
        </w:rPr>
        <w:t xml:space="preserve">21 ноября 2018 </w:t>
      </w:r>
      <w:r w:rsidRPr="00295164">
        <w:rPr>
          <w:sz w:val="28"/>
          <w:szCs w:val="28"/>
        </w:rPr>
        <w:t>(место проведения</w:t>
      </w:r>
      <w:r w:rsidRPr="00295164">
        <w:rPr>
          <w:sz w:val="28"/>
          <w:szCs w:val="28"/>
          <w:shd w:val="clear" w:color="auto" w:fill="FFFFFF"/>
        </w:rPr>
        <w:t xml:space="preserve">  КБУЗ «Городская клиническая п</w:t>
      </w:r>
      <w:r w:rsidRPr="00295164">
        <w:rPr>
          <w:sz w:val="28"/>
          <w:szCs w:val="28"/>
          <w:shd w:val="clear" w:color="auto" w:fill="FFFFFF"/>
        </w:rPr>
        <w:t>о</w:t>
      </w:r>
      <w:r w:rsidRPr="00295164">
        <w:rPr>
          <w:sz w:val="28"/>
          <w:szCs w:val="28"/>
          <w:shd w:val="clear" w:color="auto" w:fill="FFFFFF"/>
        </w:rPr>
        <w:t>ликлиника № 3»</w:t>
      </w:r>
      <w:r w:rsidRPr="00295164">
        <w:rPr>
          <w:sz w:val="28"/>
          <w:szCs w:val="28"/>
        </w:rPr>
        <w:t>)</w:t>
      </w:r>
    </w:p>
    <w:p w:rsidR="000C2EDE" w:rsidRPr="00295164" w:rsidRDefault="000C2EDE" w:rsidP="00295164">
      <w:pPr>
        <w:tabs>
          <w:tab w:val="left" w:pos="1134"/>
          <w:tab w:val="num" w:pos="1440"/>
        </w:tabs>
        <w:ind w:firstLine="709"/>
        <w:jc w:val="both"/>
        <w:rPr>
          <w:b/>
          <w:bCs/>
          <w:sz w:val="28"/>
          <w:szCs w:val="28"/>
        </w:rPr>
      </w:pPr>
    </w:p>
    <w:p w:rsidR="000C2EDE" w:rsidRPr="00E42D62" w:rsidRDefault="000C2EDE" w:rsidP="008D1521">
      <w:pPr>
        <w:numPr>
          <w:ilvl w:val="0"/>
          <w:numId w:val="11"/>
        </w:numPr>
        <w:tabs>
          <w:tab w:val="clear" w:pos="1356"/>
          <w:tab w:val="num" w:pos="142"/>
        </w:tabs>
        <w:ind w:left="0" w:firstLine="284"/>
        <w:rPr>
          <w:sz w:val="28"/>
          <w:szCs w:val="28"/>
        </w:rPr>
      </w:pPr>
      <w:r w:rsidRPr="008A47D8">
        <w:rPr>
          <w:bCs/>
          <w:sz w:val="28"/>
          <w:szCs w:val="28"/>
        </w:rPr>
        <w:t>Клиническая фармакология: фармакодинамика и фармакокинетика л</w:t>
      </w:r>
      <w:r w:rsidRPr="008A47D8">
        <w:rPr>
          <w:bCs/>
          <w:sz w:val="28"/>
          <w:szCs w:val="28"/>
        </w:rPr>
        <w:t>е</w:t>
      </w:r>
      <w:r w:rsidRPr="008A47D8">
        <w:rPr>
          <w:bCs/>
          <w:sz w:val="28"/>
          <w:szCs w:val="28"/>
        </w:rPr>
        <w:t>карственных препаратов</w:t>
      </w:r>
      <w:r>
        <w:rPr>
          <w:bCs/>
          <w:sz w:val="28"/>
          <w:szCs w:val="28"/>
        </w:rPr>
        <w:t>. Как добиться клинического эффекта? (Ушакова О.В., д.м.н., Кирпичникова Н.В.,д.м.н.)</w:t>
      </w:r>
    </w:p>
    <w:p w:rsidR="000C2EDE" w:rsidRPr="00295164" w:rsidRDefault="000C2EDE" w:rsidP="008D1521">
      <w:pPr>
        <w:numPr>
          <w:ilvl w:val="0"/>
          <w:numId w:val="11"/>
        </w:numPr>
        <w:tabs>
          <w:tab w:val="clear" w:pos="1356"/>
          <w:tab w:val="num" w:pos="142"/>
        </w:tabs>
        <w:ind w:left="0" w:firstLine="284"/>
        <w:rPr>
          <w:sz w:val="28"/>
          <w:szCs w:val="28"/>
        </w:rPr>
      </w:pPr>
      <w:r w:rsidRPr="00295164">
        <w:rPr>
          <w:bCs/>
          <w:sz w:val="28"/>
          <w:szCs w:val="28"/>
        </w:rPr>
        <w:t>Разборы и обсуждение случаев из клинической практики (школа кл</w:t>
      </w:r>
      <w:r w:rsidRPr="00295164">
        <w:rPr>
          <w:bCs/>
          <w:sz w:val="28"/>
          <w:szCs w:val="28"/>
        </w:rPr>
        <w:t>и</w:t>
      </w:r>
      <w:r w:rsidRPr="00295164">
        <w:rPr>
          <w:bCs/>
          <w:sz w:val="28"/>
          <w:szCs w:val="28"/>
        </w:rPr>
        <w:t xml:space="preserve">нического опыта) </w:t>
      </w:r>
    </w:p>
    <w:p w:rsidR="000C2EDE" w:rsidRPr="00295164" w:rsidRDefault="000C2EDE" w:rsidP="00DF2661">
      <w:pPr>
        <w:numPr>
          <w:ilvl w:val="0"/>
          <w:numId w:val="11"/>
        </w:numPr>
        <w:tabs>
          <w:tab w:val="clear" w:pos="1356"/>
          <w:tab w:val="num" w:pos="142"/>
        </w:tabs>
        <w:ind w:left="0" w:firstLine="284"/>
        <w:rPr>
          <w:sz w:val="28"/>
          <w:szCs w:val="28"/>
        </w:rPr>
      </w:pPr>
      <w:r w:rsidRPr="00295164">
        <w:rPr>
          <w:bCs/>
          <w:sz w:val="28"/>
          <w:szCs w:val="28"/>
        </w:rPr>
        <w:t>Организационные вопросы</w:t>
      </w:r>
    </w:p>
    <w:p w:rsidR="000C2EDE" w:rsidRPr="00295164" w:rsidRDefault="000C2EDE" w:rsidP="00DF2661">
      <w:pPr>
        <w:rPr>
          <w:sz w:val="28"/>
          <w:szCs w:val="28"/>
        </w:rPr>
      </w:pPr>
    </w:p>
    <w:p w:rsidR="000C2EDE" w:rsidRPr="00295164" w:rsidRDefault="000C2EDE" w:rsidP="00DF2661">
      <w:pPr>
        <w:rPr>
          <w:sz w:val="28"/>
          <w:szCs w:val="28"/>
        </w:rPr>
      </w:pPr>
    </w:p>
    <w:p w:rsidR="000C2EDE" w:rsidRPr="00295164" w:rsidRDefault="000C2EDE" w:rsidP="002F0455">
      <w:pPr>
        <w:tabs>
          <w:tab w:val="num" w:pos="426"/>
        </w:tabs>
        <w:rPr>
          <w:sz w:val="28"/>
          <w:szCs w:val="28"/>
        </w:rPr>
      </w:pPr>
      <w:r w:rsidRPr="00295164">
        <w:rPr>
          <w:b/>
          <w:bCs/>
          <w:sz w:val="28"/>
          <w:szCs w:val="28"/>
          <w:u w:val="single"/>
        </w:rPr>
        <w:t xml:space="preserve">7 декабря 2018  </w:t>
      </w:r>
      <w:r w:rsidRPr="00295164">
        <w:rPr>
          <w:sz w:val="28"/>
          <w:szCs w:val="28"/>
        </w:rPr>
        <w:t xml:space="preserve">Отчётно выборная конференция, НМО. </w:t>
      </w:r>
    </w:p>
    <w:p w:rsidR="000C2EDE" w:rsidRPr="00295164" w:rsidRDefault="000C2EDE" w:rsidP="00DF2661">
      <w:pPr>
        <w:jc w:val="both"/>
        <w:rPr>
          <w:rFonts w:ascii="Arial" w:hAnsi="Arial" w:cs="Arial"/>
          <w:sz w:val="23"/>
          <w:szCs w:val="23"/>
        </w:rPr>
      </w:pPr>
      <w:r w:rsidRPr="00295164">
        <w:rPr>
          <w:sz w:val="28"/>
          <w:szCs w:val="28"/>
        </w:rPr>
        <w:t>ул. Краснодарская, 9, КГБОУ ДПО «Институт повышения квалификации специалистов здравоохранения» министерства здравоохранения Хабаровск</w:t>
      </w:r>
      <w:r w:rsidRPr="00295164">
        <w:rPr>
          <w:sz w:val="28"/>
          <w:szCs w:val="28"/>
        </w:rPr>
        <w:t>о</w:t>
      </w:r>
      <w:r w:rsidRPr="00295164">
        <w:rPr>
          <w:sz w:val="28"/>
          <w:szCs w:val="28"/>
        </w:rPr>
        <w:t>го края, лекционный зал. Начало в 10.00</w:t>
      </w:r>
    </w:p>
    <w:p w:rsidR="000C2EDE" w:rsidRPr="00DF2661" w:rsidRDefault="000C2EDE" w:rsidP="002F0455">
      <w:pPr>
        <w:tabs>
          <w:tab w:val="num" w:pos="426"/>
        </w:tabs>
        <w:rPr>
          <w:color w:val="FF0000"/>
          <w:sz w:val="28"/>
          <w:szCs w:val="28"/>
        </w:rPr>
      </w:pPr>
    </w:p>
    <w:p w:rsidR="000C2EDE" w:rsidRPr="00DA5AF1" w:rsidRDefault="000C2EDE" w:rsidP="002F0455">
      <w:pPr>
        <w:tabs>
          <w:tab w:val="num" w:pos="426"/>
        </w:tabs>
        <w:rPr>
          <w:sz w:val="28"/>
          <w:szCs w:val="28"/>
        </w:rPr>
      </w:pPr>
    </w:p>
    <w:p w:rsidR="000C2EDE" w:rsidRDefault="000C2EDE" w:rsidP="00295164">
      <w:pPr>
        <w:tabs>
          <w:tab w:val="num" w:pos="426"/>
        </w:tabs>
        <w:rPr>
          <w:sz w:val="28"/>
          <w:szCs w:val="28"/>
        </w:rPr>
      </w:pPr>
      <w:r w:rsidRPr="00DA5AF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ХКАЭ                 </w:t>
      </w:r>
      <w:r w:rsidRPr="00DA5A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Е.Ю. Пьянкова</w:t>
      </w:r>
    </w:p>
    <w:p w:rsidR="000C2EDE" w:rsidRDefault="000C2EDE" w:rsidP="00295164">
      <w:pPr>
        <w:tabs>
          <w:tab w:val="num" w:pos="426"/>
        </w:tabs>
        <w:rPr>
          <w:sz w:val="28"/>
          <w:szCs w:val="28"/>
        </w:rPr>
      </w:pPr>
    </w:p>
    <w:p w:rsidR="000C2EDE" w:rsidRDefault="000C2EDE" w:rsidP="00295164">
      <w:pPr>
        <w:tabs>
          <w:tab w:val="num" w:pos="426"/>
        </w:tabs>
        <w:rPr>
          <w:sz w:val="28"/>
          <w:szCs w:val="28"/>
        </w:rPr>
      </w:pPr>
    </w:p>
    <w:p w:rsidR="000C2EDE" w:rsidRPr="00DA5AF1" w:rsidRDefault="000C2EDE" w:rsidP="00295164">
      <w:pPr>
        <w:tabs>
          <w:tab w:val="num" w:pos="426"/>
        </w:tabs>
        <w:rPr>
          <w:sz w:val="28"/>
          <w:szCs w:val="28"/>
        </w:rPr>
      </w:pPr>
      <w:r w:rsidRPr="00DA5AF1">
        <w:rPr>
          <w:sz w:val="28"/>
          <w:szCs w:val="28"/>
        </w:rPr>
        <w:t>10.01.201</w:t>
      </w:r>
      <w:r>
        <w:rPr>
          <w:sz w:val="28"/>
          <w:szCs w:val="28"/>
        </w:rPr>
        <w:t>8</w:t>
      </w:r>
      <w:r w:rsidRPr="00DA5AF1">
        <w:rPr>
          <w:sz w:val="28"/>
          <w:szCs w:val="28"/>
        </w:rPr>
        <w:t xml:space="preserve"> г.</w:t>
      </w:r>
    </w:p>
    <w:p w:rsidR="000C2EDE" w:rsidRPr="00DA5AF1" w:rsidRDefault="000C2EDE" w:rsidP="002F0455">
      <w:pPr>
        <w:tabs>
          <w:tab w:val="num" w:pos="426"/>
        </w:tabs>
        <w:rPr>
          <w:sz w:val="28"/>
          <w:szCs w:val="28"/>
        </w:rPr>
      </w:pPr>
    </w:p>
    <w:p w:rsidR="000C2EDE" w:rsidRDefault="000C2EDE"/>
    <w:sectPr w:rsidR="000C2EDE" w:rsidSect="0045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F23"/>
    <w:multiLevelType w:val="hybridMultilevel"/>
    <w:tmpl w:val="80EE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35D86"/>
    <w:multiLevelType w:val="hybridMultilevel"/>
    <w:tmpl w:val="F426EE6E"/>
    <w:lvl w:ilvl="0" w:tplc="97809C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55F1CDB"/>
    <w:multiLevelType w:val="hybridMultilevel"/>
    <w:tmpl w:val="4868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EF7CC1"/>
    <w:multiLevelType w:val="hybridMultilevel"/>
    <w:tmpl w:val="879E3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B33F2C"/>
    <w:multiLevelType w:val="hybridMultilevel"/>
    <w:tmpl w:val="26C83F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B354CC9"/>
    <w:multiLevelType w:val="hybridMultilevel"/>
    <w:tmpl w:val="38323842"/>
    <w:lvl w:ilvl="0" w:tplc="9D5200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F9D02B4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7A5C46"/>
    <w:multiLevelType w:val="hybridMultilevel"/>
    <w:tmpl w:val="7330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ED4BBA"/>
    <w:multiLevelType w:val="hybridMultilevel"/>
    <w:tmpl w:val="B6F8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281DE6"/>
    <w:multiLevelType w:val="hybridMultilevel"/>
    <w:tmpl w:val="4E46233A"/>
    <w:lvl w:ilvl="0" w:tplc="0419000F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</w:rPr>
    </w:lvl>
  </w:abstractNum>
  <w:abstractNum w:abstractNumId="9">
    <w:nsid w:val="53B74A1C"/>
    <w:multiLevelType w:val="hybridMultilevel"/>
    <w:tmpl w:val="9AB2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9C2C43"/>
    <w:multiLevelType w:val="hybridMultilevel"/>
    <w:tmpl w:val="A4002094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1">
    <w:nsid w:val="6D24511E"/>
    <w:multiLevelType w:val="hybridMultilevel"/>
    <w:tmpl w:val="89BC9B5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2">
    <w:nsid w:val="7287743F"/>
    <w:multiLevelType w:val="hybridMultilevel"/>
    <w:tmpl w:val="53961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55"/>
    <w:rsid w:val="0003287C"/>
    <w:rsid w:val="00090AE9"/>
    <w:rsid w:val="00090F30"/>
    <w:rsid w:val="000A1711"/>
    <w:rsid w:val="000C2EDE"/>
    <w:rsid w:val="00155A49"/>
    <w:rsid w:val="00295164"/>
    <w:rsid w:val="002F0455"/>
    <w:rsid w:val="00381B57"/>
    <w:rsid w:val="00457242"/>
    <w:rsid w:val="0059659A"/>
    <w:rsid w:val="006031C8"/>
    <w:rsid w:val="006C5494"/>
    <w:rsid w:val="008A47D8"/>
    <w:rsid w:val="008D1521"/>
    <w:rsid w:val="0097295B"/>
    <w:rsid w:val="009B181D"/>
    <w:rsid w:val="009B3AA4"/>
    <w:rsid w:val="00A0519A"/>
    <w:rsid w:val="00B452FC"/>
    <w:rsid w:val="00B55291"/>
    <w:rsid w:val="00C06C64"/>
    <w:rsid w:val="00D0070A"/>
    <w:rsid w:val="00D611F8"/>
    <w:rsid w:val="00DA5AF1"/>
    <w:rsid w:val="00DF2661"/>
    <w:rsid w:val="00E4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951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595</Words>
  <Characters>3394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2018-01-03T10:34:00Z</dcterms:created>
  <dcterms:modified xsi:type="dcterms:W3CDTF">2018-01-12T05:04:00Z</dcterms:modified>
</cp:coreProperties>
</file>